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E4" w:rsidRPr="00840D9B" w:rsidRDefault="00183DE4" w:rsidP="00BC1773">
      <w:pPr>
        <w:rPr>
          <w:rFonts w:ascii="黑体" w:eastAsia="黑体"/>
          <w:szCs w:val="32"/>
        </w:rPr>
      </w:pPr>
    </w:p>
    <w:p w:rsidR="00183DE4" w:rsidRPr="00840D9B" w:rsidRDefault="00183DE4" w:rsidP="00BC1773">
      <w:pPr>
        <w:rPr>
          <w:rFonts w:ascii="黑体" w:eastAsia="黑体"/>
        </w:rPr>
      </w:pPr>
    </w:p>
    <w:p w:rsidR="00183DE4" w:rsidRPr="00E4588C" w:rsidRDefault="007B396E" w:rsidP="00E4588C">
      <w:pPr>
        <w:ind w:leftChars="35" w:left="111"/>
        <w:jc w:val="center"/>
        <w:rPr>
          <w:rFonts w:ascii="方正小标宋简体" w:eastAsia="方正小标宋简体"/>
          <w:color w:val="FF0000"/>
          <w:spacing w:val="120"/>
          <w:sz w:val="100"/>
          <w:szCs w:val="100"/>
        </w:rPr>
      </w:pPr>
      <w:r>
        <w:rPr>
          <w:rFonts w:ascii="方正小标宋简体" w:eastAsia="方正小标宋简体" w:hint="eastAsia"/>
          <w:color w:val="FF0000"/>
          <w:spacing w:val="120"/>
          <w:sz w:val="100"/>
          <w:szCs w:val="100"/>
        </w:rPr>
        <w:t>重庆大学教务处</w:t>
      </w:r>
    </w:p>
    <w:p w:rsidR="00E66ADA" w:rsidRDefault="00E66ADA" w:rsidP="00E66ADA">
      <w:pPr>
        <w:jc w:val="center"/>
      </w:pPr>
    </w:p>
    <w:p w:rsidR="00E66ADA" w:rsidRPr="00E66ADA" w:rsidRDefault="007B396E" w:rsidP="00CC624D">
      <w:pPr>
        <w:tabs>
          <w:tab w:val="left" w:pos="8532"/>
        </w:tabs>
        <w:ind w:rightChars="-1" w:right="-3"/>
        <w:jc w:val="center"/>
        <w:rPr>
          <w:rFonts w:ascii="仿宋_GB2312"/>
        </w:rPr>
      </w:pPr>
      <w:r>
        <w:rPr>
          <w:rFonts w:ascii="仿宋_GB2312" w:hint="eastAsia"/>
        </w:rPr>
        <w:t>重大校教</w:t>
      </w:r>
      <w:r w:rsidR="00E66ADA" w:rsidRPr="00E66ADA">
        <w:rPr>
          <w:rFonts w:ascii="仿宋_GB2312" w:hint="eastAsia"/>
        </w:rPr>
        <w:t>〔</w:t>
      </w:r>
      <w:r>
        <w:rPr>
          <w:rFonts w:ascii="仿宋_GB2312"/>
        </w:rPr>
        <w:t>2015</w:t>
      </w:r>
      <w:r w:rsidR="00E66ADA" w:rsidRPr="00E66ADA">
        <w:rPr>
          <w:rFonts w:ascii="仿宋_GB2312" w:hint="eastAsia"/>
        </w:rPr>
        <w:t>〕</w:t>
      </w:r>
      <w:r>
        <w:rPr>
          <w:rFonts w:ascii="仿宋_GB2312"/>
        </w:rPr>
        <w:t>53</w:t>
      </w:r>
      <w:r w:rsidR="00E66ADA" w:rsidRPr="00E66ADA">
        <w:rPr>
          <w:rFonts w:ascii="仿宋_GB2312" w:hint="eastAsia"/>
        </w:rPr>
        <w:t>号</w:t>
      </w:r>
    </w:p>
    <w:p w:rsidR="00183DE4" w:rsidRDefault="00A91B4F" w:rsidP="00BC1773">
      <w:r>
        <w:rPr>
          <w:rFonts w:ascii="方正小标宋简体" w:eastAsia="方正小标宋简体"/>
          <w:b/>
          <w:noProof/>
          <w:color w:val="FF0000"/>
          <w:sz w:val="110"/>
          <w:szCs w:val="110"/>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56515</wp:posOffset>
                </wp:positionV>
                <wp:extent cx="5615940" cy="635"/>
                <wp:effectExtent l="12065" t="18415" r="1079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pt;margin-top:4.45pt;width:442.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bPIgIAAD4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" strokecolor="red" strokeweight="1.5pt"/>
            </w:pict>
          </mc:Fallback>
        </mc:AlternateContent>
      </w:r>
    </w:p>
    <w:p w:rsidR="007B396E" w:rsidRDefault="007B396E" w:rsidP="002C7235">
      <w:pPr>
        <w:spacing w:beforeLines="50" w:before="289" w:line="700" w:lineRule="exact"/>
        <w:jc w:val="center"/>
        <w:rPr>
          <w:rFonts w:ascii="方正小标宋简体" w:eastAsia="方正小标宋简体"/>
          <w:sz w:val="44"/>
          <w:szCs w:val="44"/>
        </w:rPr>
      </w:pPr>
      <w:r>
        <w:rPr>
          <w:rFonts w:ascii="方正小标宋简体" w:eastAsia="方正小标宋简体" w:hint="eastAsia"/>
          <w:sz w:val="44"/>
          <w:szCs w:val="44"/>
        </w:rPr>
        <w:t>关于组织申报2015年重庆市及重庆大学</w:t>
      </w:r>
    </w:p>
    <w:p w:rsidR="00183DE4" w:rsidRPr="001A2EEF" w:rsidRDefault="007B396E" w:rsidP="002C7235">
      <w:pPr>
        <w:spacing w:beforeLines="50" w:before="289" w:line="700" w:lineRule="exact"/>
        <w:jc w:val="center"/>
        <w:rPr>
          <w:rFonts w:ascii="方正小标宋简体" w:eastAsia="方正小标宋简体"/>
          <w:sz w:val="44"/>
          <w:szCs w:val="44"/>
        </w:rPr>
      </w:pPr>
      <w:r>
        <w:rPr>
          <w:rFonts w:ascii="方正小标宋简体" w:eastAsia="方正小标宋简体" w:hint="eastAsia"/>
          <w:sz w:val="44"/>
          <w:szCs w:val="44"/>
        </w:rPr>
        <w:t>教育教学改革研究项目的通知</w:t>
      </w:r>
    </w:p>
    <w:p w:rsidR="007B396E" w:rsidRDefault="007B396E" w:rsidP="002A422E">
      <w:pPr>
        <w:spacing w:line="620" w:lineRule="exact"/>
      </w:pPr>
    </w:p>
    <w:p w:rsidR="007B396E" w:rsidRDefault="007B396E" w:rsidP="0049032E">
      <w:pPr>
        <w:spacing w:line="560" w:lineRule="exact"/>
      </w:pPr>
      <w:r>
        <w:rPr>
          <w:rFonts w:hint="eastAsia"/>
        </w:rPr>
        <w:t>各单位：</w:t>
      </w:r>
    </w:p>
    <w:p w:rsidR="007B396E" w:rsidRPr="008928D6" w:rsidRDefault="007B396E" w:rsidP="0049032E">
      <w:pPr>
        <w:spacing w:line="560" w:lineRule="exact"/>
        <w:ind w:firstLineChars="200" w:firstLine="632"/>
        <w:rPr>
          <w:rFonts w:ascii="仿宋" w:eastAsia="仿宋" w:hAnsi="仿宋"/>
          <w:szCs w:val="32"/>
        </w:rPr>
      </w:pPr>
      <w:r w:rsidRPr="008928D6">
        <w:rPr>
          <w:rFonts w:ascii="仿宋" w:eastAsia="仿宋" w:hAnsi="仿宋" w:hint="eastAsia"/>
          <w:szCs w:val="32"/>
        </w:rPr>
        <w:t>为进一步加强教学内涵建设，推进教育教学改革，提升教学水平和人才培养质量，根据《重庆市教育委员会关于开展2015年市级高等教育教学改革研究项目立项工作的通知》（渝教高〔2015〕18号,见附件1）等文件要求，学校决定启动2015年重庆市及重庆大学高等教育教学改革研究项目（以下简称“教改项目”）的申报、遴选及推荐工作。现将相关事项通知如下：</w:t>
      </w:r>
    </w:p>
    <w:p w:rsidR="007B396E" w:rsidRPr="008928D6" w:rsidRDefault="007B396E" w:rsidP="0049032E">
      <w:pPr>
        <w:spacing w:line="560" w:lineRule="exact"/>
        <w:ind w:firstLineChars="200" w:firstLine="632"/>
        <w:rPr>
          <w:rFonts w:ascii="黑体" w:eastAsia="黑体" w:hAnsi="黑体"/>
          <w:szCs w:val="32"/>
        </w:rPr>
      </w:pPr>
      <w:r w:rsidRPr="008928D6">
        <w:rPr>
          <w:rFonts w:ascii="黑体" w:eastAsia="黑体" w:hAnsi="黑体" w:hint="eastAsia"/>
          <w:szCs w:val="32"/>
        </w:rPr>
        <w:t>一、申报要求</w:t>
      </w:r>
    </w:p>
    <w:p w:rsidR="007B396E" w:rsidRPr="008928D6" w:rsidRDefault="007B396E" w:rsidP="0049032E">
      <w:pPr>
        <w:spacing w:line="560" w:lineRule="exact"/>
        <w:ind w:firstLineChars="200" w:firstLine="632"/>
        <w:rPr>
          <w:rFonts w:ascii="仿宋" w:eastAsia="仿宋" w:hAnsi="仿宋"/>
          <w:szCs w:val="32"/>
        </w:rPr>
      </w:pPr>
      <w:r w:rsidRPr="008928D6">
        <w:rPr>
          <w:rFonts w:ascii="仿宋" w:eastAsia="仿宋" w:hAnsi="仿宋" w:hint="eastAsia"/>
          <w:szCs w:val="32"/>
        </w:rPr>
        <w:t>重庆市及重庆大学教改项目实行项目主持人负责制，项目主持人仅限一人。项目主持人全面负责项目的申报、管理、建设研究、结题验收等工作。</w:t>
      </w:r>
    </w:p>
    <w:p w:rsidR="007B396E" w:rsidRPr="008928D6" w:rsidRDefault="007B396E" w:rsidP="0049032E">
      <w:pPr>
        <w:spacing w:line="560" w:lineRule="exact"/>
        <w:ind w:firstLine="600"/>
        <w:rPr>
          <w:rFonts w:ascii="仿宋" w:eastAsia="仿宋" w:hAnsi="仿宋" w:cs="宋体"/>
          <w:color w:val="000000"/>
          <w:kern w:val="0"/>
          <w:szCs w:val="32"/>
        </w:rPr>
      </w:pPr>
      <w:r w:rsidRPr="008928D6">
        <w:rPr>
          <w:rFonts w:ascii="仿宋" w:eastAsia="仿宋" w:hAnsi="仿宋" w:hint="eastAsia"/>
          <w:szCs w:val="32"/>
        </w:rPr>
        <w:t>项目负责人按照《重庆大学教学改革研究项目管理办法（修订）》（重大校〔2009〕148号,见附件2）、</w:t>
      </w:r>
      <w:r w:rsidRPr="008928D6">
        <w:rPr>
          <w:rFonts w:ascii="仿宋" w:eastAsia="仿宋" w:hAnsi="仿宋" w:cs="宋体" w:hint="eastAsia"/>
          <w:color w:val="000000"/>
          <w:kern w:val="0"/>
          <w:szCs w:val="32"/>
        </w:rPr>
        <w:t>《重庆市高等教育教学改革研究项目管理办法》（渝教高〔2009〕10号，见附件3）的要求进行申报。</w:t>
      </w:r>
    </w:p>
    <w:p w:rsidR="007B396E" w:rsidRPr="008928D6" w:rsidRDefault="007B396E" w:rsidP="0049032E">
      <w:pPr>
        <w:spacing w:line="560" w:lineRule="exact"/>
        <w:ind w:firstLine="600"/>
        <w:rPr>
          <w:rFonts w:ascii="仿宋" w:eastAsia="仿宋" w:hAnsi="仿宋" w:cs="宋体"/>
          <w:color w:val="000000"/>
          <w:kern w:val="0"/>
          <w:szCs w:val="32"/>
        </w:rPr>
      </w:pPr>
      <w:r w:rsidRPr="008928D6">
        <w:rPr>
          <w:rFonts w:eastAsia="仿宋"/>
          <w:szCs w:val="32"/>
        </w:rPr>
        <w:t>1.</w:t>
      </w:r>
      <w:r w:rsidRPr="008928D6">
        <w:rPr>
          <w:rFonts w:ascii="仿宋" w:eastAsia="仿宋" w:hAnsi="仿宋" w:hint="eastAsia"/>
          <w:szCs w:val="32"/>
        </w:rPr>
        <w:t xml:space="preserve"> 所承担的教改项目通过结题验收前，项目主持人不得新申报教改项目。主持人不得同时申请两个及两个以上的教改项目。主研人员参研教改项目不得超过三项。</w:t>
      </w:r>
    </w:p>
    <w:p w:rsidR="007B396E" w:rsidRPr="008928D6" w:rsidRDefault="007B396E" w:rsidP="0049032E">
      <w:pPr>
        <w:spacing w:line="560" w:lineRule="exact"/>
        <w:ind w:firstLine="600"/>
        <w:rPr>
          <w:rFonts w:ascii="仿宋" w:eastAsia="仿宋" w:hAnsi="仿宋"/>
          <w:szCs w:val="32"/>
        </w:rPr>
      </w:pPr>
      <w:r w:rsidRPr="008928D6">
        <w:rPr>
          <w:rFonts w:eastAsia="仿宋"/>
          <w:szCs w:val="32"/>
        </w:rPr>
        <w:t>2</w:t>
      </w:r>
      <w:r w:rsidRPr="008928D6">
        <w:rPr>
          <w:rFonts w:eastAsia="仿宋"/>
          <w:color w:val="000000"/>
          <w:kern w:val="0"/>
          <w:szCs w:val="32"/>
        </w:rPr>
        <w:t>.</w:t>
      </w:r>
      <w:r w:rsidRPr="008928D6">
        <w:rPr>
          <w:rFonts w:ascii="仿宋" w:eastAsia="仿宋" w:hAnsi="仿宋" w:cs="宋体" w:hint="eastAsia"/>
          <w:color w:val="000000"/>
          <w:kern w:val="0"/>
          <w:szCs w:val="32"/>
        </w:rPr>
        <w:t xml:space="preserve"> 重庆市教改项目</w:t>
      </w:r>
      <w:r w:rsidRPr="008928D6">
        <w:rPr>
          <w:rFonts w:ascii="仿宋" w:eastAsia="仿宋" w:hAnsi="仿宋" w:hint="eastAsia"/>
          <w:szCs w:val="32"/>
        </w:rPr>
        <w:t>主持人一般应是承担过校级及以上高等教育教学研究项目、具有副高以上职称的在职专业技术人员（其中</w:t>
      </w:r>
      <w:r w:rsidRPr="008928D6">
        <w:rPr>
          <w:rFonts w:ascii="仿宋" w:eastAsia="仿宋" w:hAnsi="仿宋" w:cs="宋体" w:hint="eastAsia"/>
          <w:color w:val="000000"/>
          <w:kern w:val="0"/>
          <w:szCs w:val="32"/>
        </w:rPr>
        <w:t>重庆市</w:t>
      </w:r>
      <w:r w:rsidRPr="008928D6">
        <w:rPr>
          <w:rFonts w:ascii="仿宋" w:eastAsia="仿宋" w:hAnsi="仿宋" w:hint="eastAsia"/>
          <w:szCs w:val="32"/>
        </w:rPr>
        <w:t>重大项目主持人须具有正高级职称）。</w:t>
      </w:r>
    </w:p>
    <w:p w:rsidR="007B396E" w:rsidRPr="008928D6" w:rsidRDefault="007B396E" w:rsidP="0049032E">
      <w:pPr>
        <w:spacing w:line="560" w:lineRule="exact"/>
        <w:ind w:firstLine="600"/>
        <w:rPr>
          <w:rFonts w:ascii="仿宋" w:eastAsia="仿宋" w:hAnsi="仿宋" w:cs="宋体"/>
          <w:color w:val="000000"/>
          <w:kern w:val="0"/>
          <w:szCs w:val="32"/>
        </w:rPr>
      </w:pPr>
      <w:r w:rsidRPr="008928D6">
        <w:rPr>
          <w:rFonts w:eastAsia="仿宋"/>
          <w:szCs w:val="32"/>
        </w:rPr>
        <w:t>3</w:t>
      </w:r>
      <w:r w:rsidRPr="008928D6">
        <w:rPr>
          <w:rFonts w:eastAsia="仿宋"/>
          <w:color w:val="000000"/>
          <w:kern w:val="0"/>
          <w:szCs w:val="32"/>
        </w:rPr>
        <w:t>.</w:t>
      </w:r>
      <w:r w:rsidRPr="008928D6">
        <w:rPr>
          <w:rFonts w:ascii="仿宋" w:eastAsia="仿宋" w:hAnsi="仿宋" w:cs="宋体" w:hint="eastAsia"/>
          <w:color w:val="000000"/>
          <w:kern w:val="0"/>
          <w:szCs w:val="32"/>
        </w:rPr>
        <w:t xml:space="preserve"> 教育科学理论研究或教学理论研究不作为教学改革研究项目申报；已列入国家、省“质量工程”及“本科教学工程”和其它社科项目的不得重复申报。</w:t>
      </w:r>
    </w:p>
    <w:p w:rsidR="007B396E" w:rsidRPr="008928D6" w:rsidRDefault="007B396E" w:rsidP="0049032E">
      <w:pPr>
        <w:spacing w:line="560" w:lineRule="exact"/>
        <w:ind w:firstLineChars="200" w:firstLine="632"/>
        <w:rPr>
          <w:rFonts w:ascii="黑体" w:eastAsia="黑体" w:hAnsi="黑体"/>
          <w:szCs w:val="32"/>
        </w:rPr>
      </w:pPr>
      <w:r w:rsidRPr="008928D6">
        <w:rPr>
          <w:rFonts w:ascii="黑体" w:eastAsia="黑体" w:hAnsi="黑体" w:hint="eastAsia"/>
          <w:szCs w:val="32"/>
        </w:rPr>
        <w:t>二、申报范围</w:t>
      </w:r>
    </w:p>
    <w:p w:rsidR="007B396E" w:rsidRPr="008928D6" w:rsidRDefault="007B396E" w:rsidP="0049032E">
      <w:pPr>
        <w:spacing w:line="560" w:lineRule="exact"/>
        <w:ind w:firstLineChars="200" w:firstLine="632"/>
        <w:rPr>
          <w:rFonts w:ascii="仿宋" w:eastAsia="仿宋" w:hAnsi="仿宋" w:cs="宋体"/>
          <w:color w:val="000000"/>
          <w:kern w:val="0"/>
          <w:szCs w:val="32"/>
        </w:rPr>
      </w:pPr>
      <w:r w:rsidRPr="008928D6">
        <w:rPr>
          <w:rFonts w:ascii="仿宋" w:eastAsia="仿宋" w:hAnsi="仿宋" w:cs="宋体" w:hint="eastAsia"/>
          <w:color w:val="000000"/>
          <w:kern w:val="0"/>
          <w:szCs w:val="32"/>
        </w:rPr>
        <w:t>教学改革研究项目应结合工作实际，推进学校重点教育教学建设工作，着力研究当前学校教育教学改革与创新人才培养中亟需解决的重点和难点问题。具体范围参见附件4。</w:t>
      </w:r>
    </w:p>
    <w:p w:rsidR="007B396E" w:rsidRPr="008928D6" w:rsidRDefault="007B396E" w:rsidP="0049032E">
      <w:pPr>
        <w:spacing w:line="560" w:lineRule="exact"/>
        <w:ind w:firstLineChars="200" w:firstLine="632"/>
        <w:rPr>
          <w:rFonts w:ascii="黑体" w:eastAsia="黑体" w:hAnsi="黑体"/>
          <w:szCs w:val="32"/>
        </w:rPr>
      </w:pPr>
      <w:r w:rsidRPr="008928D6">
        <w:rPr>
          <w:rFonts w:ascii="黑体" w:eastAsia="黑体" w:hAnsi="黑体" w:hint="eastAsia"/>
          <w:szCs w:val="32"/>
        </w:rPr>
        <w:t>三、项目限额</w:t>
      </w:r>
    </w:p>
    <w:p w:rsidR="007B396E" w:rsidRPr="008928D6" w:rsidRDefault="007B396E" w:rsidP="0049032E">
      <w:pPr>
        <w:spacing w:line="560" w:lineRule="exact"/>
        <w:ind w:firstLineChars="200" w:firstLine="632"/>
        <w:rPr>
          <w:rFonts w:ascii="仿宋" w:eastAsia="仿宋" w:hAnsi="仿宋"/>
          <w:szCs w:val="32"/>
        </w:rPr>
      </w:pPr>
      <w:r w:rsidRPr="008928D6">
        <w:rPr>
          <w:rFonts w:ascii="仿宋" w:eastAsia="仿宋" w:hAnsi="仿宋" w:hint="eastAsia"/>
          <w:szCs w:val="32"/>
        </w:rPr>
        <w:t>我校推荐申报重庆市教改项目不超过30项。其中，一般项目18项由学校选定后交市教委备案；重大和重点项目12项报市教委遴选，重大重点落选项目直接成为市级一般项目。</w:t>
      </w:r>
    </w:p>
    <w:p w:rsidR="007B396E" w:rsidRPr="008928D6" w:rsidRDefault="007B396E" w:rsidP="0049032E">
      <w:pPr>
        <w:spacing w:line="560" w:lineRule="exact"/>
        <w:ind w:firstLineChars="200" w:firstLine="632"/>
        <w:rPr>
          <w:rFonts w:ascii="仿宋" w:eastAsia="仿宋" w:hAnsi="仿宋"/>
          <w:szCs w:val="32"/>
        </w:rPr>
      </w:pPr>
      <w:r w:rsidRPr="008928D6">
        <w:rPr>
          <w:rFonts w:ascii="仿宋" w:eastAsia="仿宋" w:hAnsi="仿宋" w:hint="eastAsia"/>
          <w:szCs w:val="32"/>
        </w:rPr>
        <w:t>我校立项校级教改项目40项左右。</w:t>
      </w:r>
    </w:p>
    <w:p w:rsidR="007B396E" w:rsidRPr="008928D6" w:rsidRDefault="007B396E" w:rsidP="0049032E">
      <w:pPr>
        <w:spacing w:line="560" w:lineRule="exact"/>
        <w:ind w:firstLineChars="200" w:firstLine="632"/>
        <w:rPr>
          <w:rFonts w:ascii="黑体" w:eastAsia="黑体" w:hAnsi="黑体"/>
          <w:szCs w:val="32"/>
        </w:rPr>
      </w:pPr>
      <w:r w:rsidRPr="008928D6">
        <w:rPr>
          <w:rFonts w:ascii="黑体" w:eastAsia="黑体" w:hAnsi="黑体" w:hint="eastAsia"/>
          <w:szCs w:val="32"/>
        </w:rPr>
        <w:t>四、工作流程与时间安排</w:t>
      </w:r>
    </w:p>
    <w:p w:rsidR="007B396E" w:rsidRPr="008928D6" w:rsidRDefault="007B396E" w:rsidP="0049032E">
      <w:pPr>
        <w:spacing w:line="560" w:lineRule="exact"/>
        <w:ind w:firstLine="600"/>
        <w:rPr>
          <w:rFonts w:ascii="仿宋" w:eastAsia="仿宋" w:hAnsi="仿宋" w:cs="宋体"/>
          <w:color w:val="000000"/>
          <w:kern w:val="0"/>
          <w:szCs w:val="32"/>
        </w:rPr>
      </w:pPr>
      <w:r w:rsidRPr="008928D6">
        <w:rPr>
          <w:rFonts w:eastAsia="仿宋"/>
          <w:color w:val="000000"/>
          <w:kern w:val="0"/>
          <w:szCs w:val="32"/>
        </w:rPr>
        <w:t>1.</w:t>
      </w:r>
      <w:r w:rsidRPr="008928D6">
        <w:rPr>
          <w:rFonts w:ascii="仿宋" w:eastAsia="仿宋" w:hAnsi="仿宋" w:cs="宋体" w:hint="eastAsia"/>
          <w:color w:val="000000"/>
          <w:kern w:val="0"/>
          <w:szCs w:val="32"/>
        </w:rPr>
        <w:t>5月25日前，申报市级教改项目负责人填写《重庆市高等教育教学改革研究项目立项申请书》，申报校级教改项目负责人填写《重庆大学教学改革研究项目立项申请书》（以下简称“申请书”，详见附件2、3中附表），并提交电子文档到二级单位。</w:t>
      </w:r>
    </w:p>
    <w:p w:rsidR="007B396E" w:rsidRPr="008928D6" w:rsidRDefault="007B396E" w:rsidP="0049032E">
      <w:pPr>
        <w:spacing w:line="560" w:lineRule="exact"/>
        <w:ind w:firstLine="600"/>
        <w:rPr>
          <w:rFonts w:ascii="仿宋" w:eastAsia="仿宋" w:hAnsi="仿宋" w:cs="宋体"/>
          <w:color w:val="000000"/>
          <w:kern w:val="0"/>
          <w:szCs w:val="32"/>
        </w:rPr>
      </w:pPr>
      <w:r w:rsidRPr="008928D6">
        <w:rPr>
          <w:rFonts w:ascii="仿宋" w:eastAsia="仿宋" w:hAnsi="仿宋" w:cs="宋体" w:hint="eastAsia"/>
          <w:color w:val="000000"/>
          <w:kern w:val="0"/>
          <w:szCs w:val="32"/>
        </w:rPr>
        <w:t>2. 5月25日9点前，各单位统一发送申请书电子文档（电子文档文件名格式为“市级/校级+单位名称+主持人姓名”，如“市级 公管学院 张××”）到教务处教学研究科邮箱，同时提交《2015年教改项目申报汇总表》（电子版及加盖公章的纸质文档1份，见附件5）。</w:t>
      </w:r>
    </w:p>
    <w:p w:rsidR="007B396E" w:rsidRPr="008928D6" w:rsidRDefault="007B396E" w:rsidP="0049032E">
      <w:pPr>
        <w:spacing w:line="560" w:lineRule="exact"/>
        <w:ind w:firstLine="600"/>
        <w:rPr>
          <w:rFonts w:ascii="仿宋" w:eastAsia="仿宋" w:hAnsi="仿宋" w:cs="宋体"/>
          <w:color w:val="000000"/>
          <w:kern w:val="0"/>
          <w:szCs w:val="32"/>
        </w:rPr>
      </w:pPr>
      <w:r w:rsidRPr="008928D6">
        <w:rPr>
          <w:rFonts w:ascii="仿宋" w:eastAsia="仿宋" w:hAnsi="仿宋" w:cs="宋体" w:hint="eastAsia"/>
          <w:color w:val="000000"/>
          <w:kern w:val="0"/>
          <w:szCs w:val="32"/>
        </w:rPr>
        <w:t>3. 5月25日至5月28日，学校组织评审专家对项目进行评审并排序。根据评审结果，确定拟立项市级教改一般项目18项，确定12项参与市级重大、重点项目遴选；确定拟立项校级教改项目40项。</w:t>
      </w:r>
    </w:p>
    <w:p w:rsidR="007B396E" w:rsidRPr="008928D6" w:rsidRDefault="007B396E" w:rsidP="0049032E">
      <w:pPr>
        <w:spacing w:line="560" w:lineRule="exact"/>
        <w:ind w:firstLine="600"/>
        <w:rPr>
          <w:rFonts w:ascii="仿宋" w:eastAsia="仿宋" w:hAnsi="仿宋" w:cs="宋体"/>
          <w:color w:val="000000"/>
          <w:kern w:val="0"/>
          <w:szCs w:val="32"/>
        </w:rPr>
      </w:pPr>
      <w:r w:rsidRPr="008928D6">
        <w:rPr>
          <w:rFonts w:eastAsia="仿宋" w:hint="eastAsia"/>
          <w:color w:val="000000"/>
          <w:kern w:val="0"/>
          <w:szCs w:val="32"/>
        </w:rPr>
        <w:t xml:space="preserve">4. </w:t>
      </w:r>
      <w:r w:rsidRPr="008928D6">
        <w:rPr>
          <w:rFonts w:ascii="仿宋" w:eastAsia="仿宋" w:hAnsi="仿宋" w:cs="宋体" w:hint="eastAsia"/>
          <w:color w:val="000000"/>
          <w:kern w:val="0"/>
          <w:szCs w:val="32"/>
        </w:rPr>
        <w:t>5月29日前，推荐参评市级重大、重点教改项目的负责人，提交与电子文档申请书完全一致的纸质文档1份至教务处教研科。</w:t>
      </w:r>
    </w:p>
    <w:p w:rsidR="007B396E" w:rsidRPr="008928D6" w:rsidRDefault="007B396E" w:rsidP="0049032E">
      <w:pPr>
        <w:tabs>
          <w:tab w:val="num" w:pos="2175"/>
        </w:tabs>
        <w:spacing w:line="560" w:lineRule="exact"/>
        <w:ind w:firstLine="640"/>
        <w:jc w:val="left"/>
        <w:rPr>
          <w:rFonts w:ascii="仿宋" w:eastAsia="仿宋" w:hAnsi="仿宋" w:cs="宋体"/>
          <w:color w:val="000000"/>
          <w:kern w:val="0"/>
          <w:szCs w:val="32"/>
        </w:rPr>
      </w:pPr>
      <w:r w:rsidRPr="008928D6">
        <w:rPr>
          <w:rFonts w:eastAsia="仿宋" w:hint="eastAsia"/>
          <w:color w:val="000000"/>
          <w:kern w:val="0"/>
          <w:szCs w:val="32"/>
        </w:rPr>
        <w:t xml:space="preserve">5. </w:t>
      </w:r>
      <w:r w:rsidRPr="008928D6">
        <w:rPr>
          <w:rFonts w:ascii="仿宋" w:eastAsia="仿宋" w:hAnsi="仿宋" w:cs="宋体" w:hint="eastAsia"/>
          <w:color w:val="000000"/>
          <w:kern w:val="0"/>
          <w:szCs w:val="32"/>
        </w:rPr>
        <w:t>6月1日前，教务处负责</w:t>
      </w:r>
      <w:r w:rsidRPr="008928D6">
        <w:rPr>
          <w:rFonts w:ascii="仿宋" w:eastAsia="仿宋" w:hAnsi="仿宋" w:hint="eastAsia"/>
          <w:szCs w:val="32"/>
        </w:rPr>
        <w:t>将</w:t>
      </w:r>
      <w:r w:rsidRPr="008928D6">
        <w:rPr>
          <w:rFonts w:ascii="仿宋" w:eastAsia="仿宋" w:hAnsi="仿宋" w:cs="宋体" w:hint="eastAsia"/>
          <w:color w:val="000000"/>
          <w:kern w:val="0"/>
          <w:szCs w:val="32"/>
        </w:rPr>
        <w:t>申报材料提交到市教委高教处。</w:t>
      </w:r>
    </w:p>
    <w:p w:rsidR="007B396E" w:rsidRPr="008928D6" w:rsidRDefault="007B396E" w:rsidP="0049032E">
      <w:pPr>
        <w:spacing w:line="560" w:lineRule="exact"/>
        <w:ind w:firstLineChars="200" w:firstLine="632"/>
        <w:rPr>
          <w:rFonts w:ascii="黑体" w:eastAsia="黑体" w:hAnsi="黑体"/>
          <w:szCs w:val="32"/>
        </w:rPr>
      </w:pPr>
      <w:r w:rsidRPr="008928D6">
        <w:rPr>
          <w:rFonts w:ascii="黑体" w:eastAsia="黑体" w:hAnsi="黑体" w:hint="eastAsia"/>
          <w:szCs w:val="32"/>
        </w:rPr>
        <w:t>五、资助额度</w:t>
      </w:r>
    </w:p>
    <w:p w:rsidR="007B396E" w:rsidRPr="008928D6" w:rsidRDefault="007B396E" w:rsidP="0049032E">
      <w:pPr>
        <w:tabs>
          <w:tab w:val="num" w:pos="2175"/>
        </w:tabs>
        <w:spacing w:line="560" w:lineRule="exact"/>
        <w:ind w:firstLine="640"/>
        <w:jc w:val="left"/>
        <w:rPr>
          <w:rFonts w:ascii="仿宋" w:eastAsia="仿宋" w:hAnsi="仿宋"/>
          <w:szCs w:val="32"/>
        </w:rPr>
      </w:pPr>
      <w:r w:rsidRPr="008928D6">
        <w:rPr>
          <w:rFonts w:ascii="仿宋" w:eastAsia="仿宋" w:hAnsi="仿宋" w:hint="eastAsia"/>
          <w:szCs w:val="32"/>
        </w:rPr>
        <w:t>市级及校级教改项目</w:t>
      </w:r>
      <w:r w:rsidRPr="008928D6">
        <w:rPr>
          <w:rFonts w:ascii="仿宋" w:eastAsia="仿宋" w:hAnsi="仿宋" w:cs="宋体" w:hint="eastAsia"/>
          <w:kern w:val="0"/>
          <w:szCs w:val="32"/>
        </w:rPr>
        <w:t>由学校资助研究经费。</w:t>
      </w:r>
      <w:r w:rsidRPr="008928D6">
        <w:rPr>
          <w:rFonts w:ascii="仿宋" w:eastAsia="仿宋" w:hAnsi="仿宋" w:hint="eastAsia"/>
          <w:szCs w:val="32"/>
        </w:rPr>
        <w:t>获准立项的重庆市重大教改项目资助3万元，重点项目资助2万元，一般项目资助1万元。校级重点项目资助0.8万元，一般项目资助0.5万元。</w:t>
      </w:r>
    </w:p>
    <w:p w:rsidR="007B396E" w:rsidRPr="008928D6" w:rsidRDefault="007B396E" w:rsidP="0049032E">
      <w:pPr>
        <w:spacing w:line="560" w:lineRule="exact"/>
        <w:ind w:firstLineChars="200" w:firstLine="632"/>
        <w:rPr>
          <w:rFonts w:ascii="黑体" w:eastAsia="黑体" w:hAnsi="黑体"/>
          <w:szCs w:val="32"/>
        </w:rPr>
      </w:pPr>
      <w:r w:rsidRPr="008928D6">
        <w:rPr>
          <w:rFonts w:ascii="黑体" w:eastAsia="黑体" w:hAnsi="黑体" w:hint="eastAsia"/>
          <w:szCs w:val="32"/>
        </w:rPr>
        <w:t>六、联系方式</w:t>
      </w:r>
    </w:p>
    <w:p w:rsidR="007B396E" w:rsidRPr="008928D6" w:rsidRDefault="007B396E" w:rsidP="0049032E">
      <w:pPr>
        <w:tabs>
          <w:tab w:val="num" w:pos="2175"/>
        </w:tabs>
        <w:spacing w:line="560" w:lineRule="exact"/>
        <w:ind w:firstLine="640"/>
        <w:jc w:val="left"/>
        <w:rPr>
          <w:rFonts w:ascii="仿宋" w:eastAsia="仿宋" w:hAnsi="仿宋"/>
          <w:szCs w:val="32"/>
        </w:rPr>
      </w:pPr>
      <w:r w:rsidRPr="008928D6">
        <w:rPr>
          <w:rFonts w:ascii="仿宋" w:eastAsia="仿宋" w:hAnsi="仿宋" w:hint="eastAsia"/>
          <w:szCs w:val="32"/>
        </w:rPr>
        <w:t>本次申报工作由教务处教学研究科负责。联系人：邢慧慧、王金沙；联系电话：65112191、65103133；办公地点：A区行政楼105办公室；邮箱：jwcjyk</w:t>
      </w:r>
      <w:r w:rsidRPr="008928D6">
        <w:rPr>
          <w:rFonts w:ascii="仿宋" w:eastAsia="仿宋" w:hAnsi="仿宋"/>
          <w:szCs w:val="32"/>
        </w:rPr>
        <w:t>@</w:t>
      </w:r>
      <w:r w:rsidRPr="008928D6">
        <w:rPr>
          <w:rFonts w:ascii="仿宋" w:eastAsia="仿宋" w:hAnsi="仿宋" w:hint="eastAsia"/>
          <w:szCs w:val="32"/>
        </w:rPr>
        <w:t>cqu.edu.cn。</w:t>
      </w:r>
    </w:p>
    <w:p w:rsidR="007B396E" w:rsidRPr="008928D6" w:rsidRDefault="007B396E" w:rsidP="0049032E">
      <w:pPr>
        <w:spacing w:line="560" w:lineRule="exact"/>
        <w:ind w:firstLine="600"/>
        <w:rPr>
          <w:rFonts w:ascii="仿宋" w:eastAsia="仿宋" w:hAnsi="仿宋"/>
          <w:szCs w:val="32"/>
        </w:rPr>
      </w:pPr>
      <w:r w:rsidRPr="008928D6">
        <w:rPr>
          <w:rFonts w:ascii="仿宋" w:eastAsia="仿宋" w:hAnsi="仿宋" w:hint="eastAsia"/>
          <w:szCs w:val="32"/>
        </w:rPr>
        <w:t>特此通知。</w:t>
      </w:r>
    </w:p>
    <w:p w:rsidR="007B396E" w:rsidRPr="008928D6" w:rsidRDefault="007B396E" w:rsidP="0049032E">
      <w:pPr>
        <w:spacing w:line="560" w:lineRule="exact"/>
        <w:rPr>
          <w:rFonts w:ascii="仿宋" w:eastAsia="仿宋" w:hAnsi="仿宋"/>
          <w:szCs w:val="32"/>
        </w:rPr>
      </w:pPr>
    </w:p>
    <w:p w:rsidR="007B396E" w:rsidRPr="0049032E" w:rsidRDefault="007B396E" w:rsidP="0049032E">
      <w:pPr>
        <w:spacing w:line="560" w:lineRule="exact"/>
        <w:ind w:leftChars="200" w:left="1892" w:hangingChars="399" w:hanging="1260"/>
        <w:rPr>
          <w:rFonts w:ascii="仿宋" w:eastAsia="仿宋" w:hAnsi="仿宋"/>
          <w:szCs w:val="32"/>
        </w:rPr>
      </w:pPr>
      <w:r w:rsidRPr="008928D6">
        <w:rPr>
          <w:rFonts w:ascii="仿宋" w:eastAsia="仿宋" w:hAnsi="仿宋" w:hint="eastAsia"/>
          <w:szCs w:val="32"/>
        </w:rPr>
        <w:t>附件：1.重庆市教育委员会关于开展2015年市级高等教育教学改革研究项目立项工作的通知</w:t>
      </w:r>
      <w:r w:rsidR="0049032E">
        <w:rPr>
          <w:rFonts w:ascii="仿宋" w:eastAsia="仿宋" w:hAnsi="仿宋" w:hint="eastAsia"/>
          <w:szCs w:val="32"/>
        </w:rPr>
        <w:t>（渝教高</w:t>
      </w:r>
      <w:r w:rsidR="0049032E">
        <w:rPr>
          <w:rFonts w:ascii="仿宋_GB2312" w:hint="eastAsia"/>
        </w:rPr>
        <w:t>〔2015〕</w:t>
      </w:r>
      <w:r w:rsidR="0049032E">
        <w:rPr>
          <w:rFonts w:ascii="仿宋" w:eastAsia="仿宋" w:hAnsi="仿宋" w:hint="eastAsia"/>
          <w:szCs w:val="32"/>
        </w:rPr>
        <w:t>18号）</w:t>
      </w:r>
    </w:p>
    <w:p w:rsidR="007B396E" w:rsidRPr="008928D6" w:rsidRDefault="007B396E" w:rsidP="0049032E">
      <w:pPr>
        <w:spacing w:line="560" w:lineRule="exact"/>
        <w:ind w:firstLineChars="493" w:firstLine="1557"/>
        <w:rPr>
          <w:rFonts w:ascii="仿宋" w:eastAsia="仿宋" w:hAnsi="仿宋"/>
          <w:szCs w:val="32"/>
        </w:rPr>
      </w:pPr>
      <w:r w:rsidRPr="008928D6">
        <w:rPr>
          <w:rFonts w:ascii="仿宋" w:eastAsia="仿宋" w:hAnsi="仿宋" w:hint="eastAsia"/>
          <w:szCs w:val="32"/>
        </w:rPr>
        <w:t>2.重庆大学教学改革研究项目管理办法</w:t>
      </w:r>
    </w:p>
    <w:p w:rsidR="007B396E" w:rsidRPr="008928D6" w:rsidRDefault="007B396E" w:rsidP="0049032E">
      <w:pPr>
        <w:spacing w:line="560" w:lineRule="exact"/>
        <w:ind w:firstLineChars="493" w:firstLine="1557"/>
        <w:rPr>
          <w:rFonts w:ascii="仿宋" w:eastAsia="仿宋" w:hAnsi="仿宋"/>
          <w:szCs w:val="32"/>
        </w:rPr>
      </w:pPr>
      <w:r w:rsidRPr="008928D6">
        <w:rPr>
          <w:rFonts w:ascii="仿宋" w:eastAsia="仿宋" w:hAnsi="仿宋" w:hint="eastAsia"/>
          <w:szCs w:val="32"/>
        </w:rPr>
        <w:t>3.重庆市高等教育教学改革研究项目管理办法</w:t>
      </w:r>
    </w:p>
    <w:p w:rsidR="007B396E" w:rsidRPr="008928D6" w:rsidRDefault="007B396E" w:rsidP="0049032E">
      <w:pPr>
        <w:spacing w:line="560" w:lineRule="exact"/>
        <w:ind w:leftChars="493" w:left="1873" w:hangingChars="100" w:hanging="316"/>
        <w:rPr>
          <w:rFonts w:ascii="仿宋" w:eastAsia="仿宋" w:hAnsi="仿宋"/>
          <w:szCs w:val="32"/>
        </w:rPr>
      </w:pPr>
      <w:r w:rsidRPr="008928D6">
        <w:rPr>
          <w:rFonts w:ascii="仿宋" w:eastAsia="仿宋" w:hAnsi="仿宋" w:hint="eastAsia"/>
          <w:szCs w:val="32"/>
        </w:rPr>
        <w:t>4.2015年重庆市及重庆大学教学改革研究项目申报范围</w:t>
      </w:r>
    </w:p>
    <w:p w:rsidR="007B396E" w:rsidRPr="0049032E" w:rsidRDefault="007B396E" w:rsidP="0049032E">
      <w:pPr>
        <w:spacing w:line="560" w:lineRule="exact"/>
        <w:ind w:firstLineChars="493" w:firstLine="1557"/>
        <w:rPr>
          <w:rFonts w:ascii="仿宋" w:eastAsia="仿宋" w:hAnsi="仿宋"/>
          <w:szCs w:val="32"/>
        </w:rPr>
      </w:pPr>
      <w:r w:rsidRPr="008928D6">
        <w:rPr>
          <w:rFonts w:ascii="仿宋" w:eastAsia="仿宋" w:hAnsi="仿宋" w:hint="eastAsia"/>
          <w:szCs w:val="32"/>
        </w:rPr>
        <w:t>5.2015年</w:t>
      </w:r>
      <w:r w:rsidR="0049032E">
        <w:rPr>
          <w:rFonts w:ascii="仿宋" w:eastAsia="仿宋" w:hAnsi="仿宋" w:hint="eastAsia"/>
          <w:szCs w:val="32"/>
        </w:rPr>
        <w:t>教学改革研究</w:t>
      </w:r>
      <w:r w:rsidRPr="008928D6">
        <w:rPr>
          <w:rFonts w:ascii="仿宋" w:eastAsia="仿宋" w:hAnsi="仿宋" w:hint="eastAsia"/>
          <w:szCs w:val="32"/>
        </w:rPr>
        <w:t>项目申报汇总表</w:t>
      </w:r>
    </w:p>
    <w:p w:rsidR="007B396E" w:rsidRDefault="007B396E" w:rsidP="0049032E">
      <w:pPr>
        <w:spacing w:line="560" w:lineRule="exact"/>
      </w:pPr>
    </w:p>
    <w:p w:rsidR="007B396E" w:rsidRDefault="0049032E" w:rsidP="0049032E">
      <w:pPr>
        <w:spacing w:line="560" w:lineRule="exact"/>
        <w:ind w:firstLineChars="1211" w:firstLine="3825"/>
        <w:jc w:val="center"/>
        <w:rPr>
          <w:rFonts w:ascii="仿宋_GB2312"/>
        </w:rPr>
      </w:pPr>
      <w:r>
        <w:rPr>
          <w:rFonts w:hint="eastAsia"/>
        </w:rPr>
        <w:t xml:space="preserve">      </w:t>
      </w:r>
      <w:r w:rsidR="007B396E">
        <w:rPr>
          <w:rFonts w:hint="eastAsia"/>
        </w:rPr>
        <w:t>教务处</w:t>
      </w:r>
    </w:p>
    <w:p w:rsidR="00B91579" w:rsidRPr="0049032E" w:rsidRDefault="0049032E" w:rsidP="0049032E">
      <w:pPr>
        <w:spacing w:line="560" w:lineRule="exact"/>
        <w:ind w:firstLineChars="1211" w:firstLine="3825"/>
        <w:jc w:val="center"/>
        <w:rPr>
          <w:rFonts w:ascii="仿宋_GB2312"/>
        </w:rPr>
      </w:pPr>
      <w:r>
        <w:rPr>
          <w:rFonts w:ascii="仿宋_GB2312" w:hint="eastAsia"/>
        </w:rPr>
        <w:t xml:space="preserve">       </w:t>
      </w:r>
      <w:r w:rsidR="007B396E">
        <w:rPr>
          <w:rFonts w:ascii="仿宋_GB2312" w:hint="eastAsia"/>
        </w:rPr>
        <w:t>2015年5月21日</w:t>
      </w:r>
    </w:p>
    <w:p w:rsidR="000137CC" w:rsidRPr="00AD543F" w:rsidRDefault="00AD543F" w:rsidP="0049032E">
      <w:pPr>
        <w:spacing w:line="620" w:lineRule="exact"/>
        <w:ind w:right="474"/>
        <w:jc w:val="right"/>
        <w:rPr>
          <w:rFonts w:ascii="仿宋_GB2312"/>
        </w:rPr>
      </w:pPr>
      <w:r w:rsidRPr="00AD543F">
        <w:rPr>
          <w:rFonts w:ascii="仿宋_GB2312" w:hint="eastAsia"/>
        </w:rPr>
        <w:t xml:space="preserve">　　　　</w:t>
      </w:r>
    </w:p>
    <w:p w:rsidR="005967E5" w:rsidRPr="003E2225" w:rsidRDefault="005967E5" w:rsidP="002C7235">
      <w:pPr>
        <w:spacing w:afterLines="50" w:after="289" w:line="620" w:lineRule="exact"/>
        <w:rPr>
          <w:rFonts w:ascii="仿宋_GB2312"/>
          <w:sz w:val="28"/>
          <w:szCs w:val="28"/>
        </w:rPr>
      </w:pPr>
    </w:p>
    <w:p w:rsidR="000137CC" w:rsidRPr="003E2225" w:rsidRDefault="00A66F44" w:rsidP="006327A0">
      <w:pPr>
        <w:ind w:firstLineChars="100" w:firstLine="276"/>
        <w:rPr>
          <w:rFonts w:ascii="仿宋_GB2312"/>
          <w:sz w:val="28"/>
          <w:szCs w:val="28"/>
        </w:rPr>
      </w:pPr>
      <w:r>
        <w:rPr>
          <w:rFonts w:ascii="仿宋_GB2312"/>
          <w:noProof/>
          <w:sz w:val="28"/>
          <w:szCs w:val="28"/>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63pt;margin-top:515.25pt;width:120pt;height:120pt;z-index:251659776;mso-position-horizontal-relative:page;mso-position-vertical-relative:page" stroked="f">
            <v:imagedata r:id="rId8" o:title=""/>
            <w10:wrap anchorx="page" anchory="page"/>
          </v:shape>
          <w:control r:id="rId9" w:name="SecSignControl1" w:shapeid="_x0000_s1030"/>
        </w:pict>
      </w:r>
      <w:r w:rsidR="006327A0">
        <w:rPr>
          <w:rFonts w:ascii="仿宋_GB2312" w:hint="eastAsia"/>
          <w:sz w:val="28"/>
          <w:szCs w:val="28"/>
        </w:rPr>
        <w:t>重庆大学</w:t>
      </w:r>
      <w:r w:rsidR="00A91B4F">
        <w:rPr>
          <w:rFonts w:ascii="仿宋_GB2312"/>
          <w:noProof/>
          <w:sz w:val="28"/>
          <w:szCs w:val="28"/>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367665</wp:posOffset>
                </wp:positionV>
                <wp:extent cx="5615940" cy="0"/>
                <wp:effectExtent l="12065" t="5715" r="1079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pt;margin-top:28.95pt;width:44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x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" strokeweight=".35pt"/>
            </w:pict>
          </mc:Fallback>
        </mc:AlternateContent>
      </w:r>
      <w:r w:rsidR="00A91B4F">
        <w:rPr>
          <w:rFonts w:ascii="仿宋_GB2312"/>
          <w:noProof/>
          <w:sz w:val="28"/>
          <w:szCs w:val="28"/>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5080</wp:posOffset>
                </wp:positionV>
                <wp:extent cx="5615940" cy="0"/>
                <wp:effectExtent l="12065" t="5080" r="1079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2pt;margin-top:.4pt;width:44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l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" strokeweight=".35pt"/>
            </w:pict>
          </mc:Fallback>
        </mc:AlternateContent>
      </w:r>
      <w:r w:rsidR="007B396E">
        <w:rPr>
          <w:rFonts w:ascii="仿宋_GB2312" w:hint="eastAsia"/>
          <w:sz w:val="28"/>
          <w:szCs w:val="28"/>
        </w:rPr>
        <w:t>教务处</w:t>
      </w:r>
      <w:r w:rsidR="003E2225" w:rsidRPr="003E2225">
        <w:rPr>
          <w:rFonts w:ascii="仿宋_GB2312" w:hint="eastAsia"/>
          <w:sz w:val="28"/>
          <w:szCs w:val="28"/>
        </w:rPr>
        <w:t xml:space="preserve"> </w:t>
      </w:r>
      <w:r w:rsidR="002D69CD">
        <w:rPr>
          <w:rFonts w:ascii="仿宋_GB2312" w:hint="eastAsia"/>
          <w:sz w:val="28"/>
          <w:szCs w:val="28"/>
        </w:rPr>
        <w:t xml:space="preserve">　　</w:t>
      </w:r>
      <w:r w:rsidR="000804AE">
        <w:rPr>
          <w:rFonts w:ascii="仿宋_GB2312" w:hint="eastAsia"/>
          <w:sz w:val="28"/>
          <w:szCs w:val="28"/>
        </w:rPr>
        <w:t xml:space="preserve"> </w:t>
      </w:r>
      <w:r w:rsidR="003E2225" w:rsidRPr="003E2225">
        <w:rPr>
          <w:rFonts w:ascii="仿宋_GB2312" w:hint="eastAsia"/>
          <w:sz w:val="28"/>
          <w:szCs w:val="28"/>
        </w:rPr>
        <w:t xml:space="preserve">      </w:t>
      </w:r>
      <w:r w:rsidR="002110B6">
        <w:rPr>
          <w:rFonts w:ascii="仿宋_GB2312" w:hint="eastAsia"/>
          <w:sz w:val="28"/>
          <w:szCs w:val="28"/>
        </w:rPr>
        <w:t xml:space="preserve">   </w:t>
      </w:r>
      <w:r w:rsidR="0049032E">
        <w:rPr>
          <w:rFonts w:ascii="仿宋_GB2312" w:hint="eastAsia"/>
          <w:sz w:val="28"/>
          <w:szCs w:val="28"/>
        </w:rPr>
        <w:t xml:space="preserve">           </w:t>
      </w:r>
      <w:r w:rsidR="007B396E">
        <w:rPr>
          <w:rFonts w:ascii="仿宋_GB2312" w:hint="eastAsia"/>
          <w:sz w:val="28"/>
          <w:szCs w:val="28"/>
        </w:rPr>
        <w:t>2015年5月21日</w:t>
      </w:r>
      <w:r w:rsidR="003E2225" w:rsidRPr="003E2225">
        <w:rPr>
          <w:rFonts w:ascii="仿宋_GB2312" w:hint="eastAsia"/>
          <w:sz w:val="28"/>
          <w:szCs w:val="28"/>
        </w:rPr>
        <w:t>印发</w:t>
      </w:r>
    </w:p>
    <w:sectPr w:rsidR="000137CC" w:rsidRPr="003E2225" w:rsidSect="005456DD">
      <w:footerReference w:type="even" r:id="rId10"/>
      <w:footerReference w:type="default" r:id="rId11"/>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44" w:rsidRDefault="00A66F44" w:rsidP="007626EC">
      <w:r>
        <w:separator/>
      </w:r>
    </w:p>
  </w:endnote>
  <w:endnote w:type="continuationSeparator" w:id="0">
    <w:p w:rsidR="00A66F44" w:rsidRDefault="00A66F44"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441FCC"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2C7235" w:rsidRPr="002C7235">
      <w:rPr>
        <w:rFonts w:ascii="仿宋_GB2312"/>
        <w:noProof/>
        <w:sz w:val="28"/>
        <w:szCs w:val="28"/>
        <w:lang w:val="zh-CN"/>
      </w:rPr>
      <w:t>-</w:t>
    </w:r>
    <w:r w:rsidR="002C7235">
      <w:rPr>
        <w:rFonts w:ascii="仿宋_GB2312"/>
        <w:noProof/>
        <w:sz w:val="28"/>
        <w:szCs w:val="28"/>
      </w:rPr>
      <w:t xml:space="preserve"> 4 -</w:t>
    </w:r>
    <w:r w:rsidRPr="00183DE4">
      <w:rPr>
        <w:rFonts w:ascii="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441FCC"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2C7235" w:rsidRPr="002C7235">
      <w:rPr>
        <w:rFonts w:ascii="仿宋_GB2312"/>
        <w:noProof/>
        <w:sz w:val="28"/>
        <w:szCs w:val="28"/>
        <w:lang w:val="zh-CN"/>
      </w:rPr>
      <w:t>-</w:t>
    </w:r>
    <w:r w:rsidR="002C7235">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44" w:rsidRDefault="00A66F44" w:rsidP="007626EC">
      <w:r>
        <w:separator/>
      </w:r>
    </w:p>
  </w:footnote>
  <w:footnote w:type="continuationSeparator" w:id="0">
    <w:p w:rsidR="00A66F44" w:rsidRDefault="00A66F44" w:rsidP="007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EC"/>
    <w:rsid w:val="000134A1"/>
    <w:rsid w:val="000137CC"/>
    <w:rsid w:val="00044325"/>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B51AB"/>
    <w:rsid w:val="002110B6"/>
    <w:rsid w:val="00222321"/>
    <w:rsid w:val="002614F9"/>
    <w:rsid w:val="002625DD"/>
    <w:rsid w:val="002742E1"/>
    <w:rsid w:val="002B4232"/>
    <w:rsid w:val="002C7235"/>
    <w:rsid w:val="002D2E44"/>
    <w:rsid w:val="002D69CD"/>
    <w:rsid w:val="002E0E35"/>
    <w:rsid w:val="0034143A"/>
    <w:rsid w:val="00355D84"/>
    <w:rsid w:val="00381BB6"/>
    <w:rsid w:val="003A4E00"/>
    <w:rsid w:val="003B3B3A"/>
    <w:rsid w:val="003C4E4D"/>
    <w:rsid w:val="003D557B"/>
    <w:rsid w:val="003D79F8"/>
    <w:rsid w:val="003E2225"/>
    <w:rsid w:val="0042383C"/>
    <w:rsid w:val="004261CE"/>
    <w:rsid w:val="00435B86"/>
    <w:rsid w:val="00441FCC"/>
    <w:rsid w:val="004447B0"/>
    <w:rsid w:val="0044511B"/>
    <w:rsid w:val="004570E5"/>
    <w:rsid w:val="00474DE2"/>
    <w:rsid w:val="00482F79"/>
    <w:rsid w:val="0049032E"/>
    <w:rsid w:val="004A5F64"/>
    <w:rsid w:val="00521732"/>
    <w:rsid w:val="00536FF1"/>
    <w:rsid w:val="005456DD"/>
    <w:rsid w:val="005537A1"/>
    <w:rsid w:val="0057733D"/>
    <w:rsid w:val="005822F3"/>
    <w:rsid w:val="005967E5"/>
    <w:rsid w:val="005A2D5E"/>
    <w:rsid w:val="005B0F5F"/>
    <w:rsid w:val="005C0901"/>
    <w:rsid w:val="005C6BE1"/>
    <w:rsid w:val="005D324D"/>
    <w:rsid w:val="005E0770"/>
    <w:rsid w:val="005E2BE2"/>
    <w:rsid w:val="006016FC"/>
    <w:rsid w:val="006049EF"/>
    <w:rsid w:val="006327A0"/>
    <w:rsid w:val="00646BD6"/>
    <w:rsid w:val="006543E4"/>
    <w:rsid w:val="00694409"/>
    <w:rsid w:val="00694AA8"/>
    <w:rsid w:val="006C15DB"/>
    <w:rsid w:val="006D2047"/>
    <w:rsid w:val="006E17D4"/>
    <w:rsid w:val="00713853"/>
    <w:rsid w:val="007626EC"/>
    <w:rsid w:val="00765878"/>
    <w:rsid w:val="007B333A"/>
    <w:rsid w:val="007B396E"/>
    <w:rsid w:val="007B4B2C"/>
    <w:rsid w:val="007C0D13"/>
    <w:rsid w:val="007D18C5"/>
    <w:rsid w:val="00802EEB"/>
    <w:rsid w:val="00833576"/>
    <w:rsid w:val="00840D9B"/>
    <w:rsid w:val="0086523E"/>
    <w:rsid w:val="008A4231"/>
    <w:rsid w:val="008E2777"/>
    <w:rsid w:val="008E6D94"/>
    <w:rsid w:val="008F63B7"/>
    <w:rsid w:val="009266AF"/>
    <w:rsid w:val="009859BE"/>
    <w:rsid w:val="009922F2"/>
    <w:rsid w:val="009C0EC5"/>
    <w:rsid w:val="009D0520"/>
    <w:rsid w:val="009D330D"/>
    <w:rsid w:val="00A01E92"/>
    <w:rsid w:val="00A27ADE"/>
    <w:rsid w:val="00A51CE0"/>
    <w:rsid w:val="00A66F44"/>
    <w:rsid w:val="00A91B4F"/>
    <w:rsid w:val="00A93F43"/>
    <w:rsid w:val="00A96099"/>
    <w:rsid w:val="00A96289"/>
    <w:rsid w:val="00AD543F"/>
    <w:rsid w:val="00B408C5"/>
    <w:rsid w:val="00B50A7C"/>
    <w:rsid w:val="00B61B37"/>
    <w:rsid w:val="00B81B4D"/>
    <w:rsid w:val="00B90EB0"/>
    <w:rsid w:val="00B91579"/>
    <w:rsid w:val="00BA765F"/>
    <w:rsid w:val="00BC1773"/>
    <w:rsid w:val="00BD0CBD"/>
    <w:rsid w:val="00BD69D6"/>
    <w:rsid w:val="00BE2511"/>
    <w:rsid w:val="00BF669D"/>
    <w:rsid w:val="00BF79A0"/>
    <w:rsid w:val="00C0351D"/>
    <w:rsid w:val="00C1637A"/>
    <w:rsid w:val="00C4303D"/>
    <w:rsid w:val="00CC1C5C"/>
    <w:rsid w:val="00CC624D"/>
    <w:rsid w:val="00CE25E0"/>
    <w:rsid w:val="00CE5613"/>
    <w:rsid w:val="00D353AD"/>
    <w:rsid w:val="00D564E8"/>
    <w:rsid w:val="00E15A78"/>
    <w:rsid w:val="00E35907"/>
    <w:rsid w:val="00E4588C"/>
    <w:rsid w:val="00E6151A"/>
    <w:rsid w:val="00E668E4"/>
    <w:rsid w:val="00E66ADA"/>
    <w:rsid w:val="00E706E6"/>
    <w:rsid w:val="00E7732A"/>
    <w:rsid w:val="00EB24D9"/>
    <w:rsid w:val="00EE146C"/>
    <w:rsid w:val="00EE2088"/>
    <w:rsid w:val="00EF66F7"/>
    <w:rsid w:val="00F0282C"/>
    <w:rsid w:val="00F028C5"/>
    <w:rsid w:val="00F24C2F"/>
    <w:rsid w:val="00F641AE"/>
    <w:rsid w:val="00F80466"/>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F139-2AB6-4468-8388-178ED633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邢慧慧</cp:lastModifiedBy>
  <cp:revision>1</cp:revision>
  <cp:lastPrinted>2012-10-18T00:16:00Z</cp:lastPrinted>
  <dcterms:created xsi:type="dcterms:W3CDTF">2015-05-21T07:33:00Z</dcterms:created>
  <dcterms:modified xsi:type="dcterms:W3CDTF">2015-05-21T07:33:00Z</dcterms:modified>
</cp:coreProperties>
</file>